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4FE4" w14:textId="21CB99C3" w:rsidR="007A29CB" w:rsidRDefault="007A29CB" w:rsidP="007A29CB">
      <w:pPr>
        <w:pStyle w:val="NormalWeb"/>
        <w:spacing w:after="160"/>
        <w:jc w:val="center"/>
        <w:rPr>
          <w:color w:val="000000"/>
          <w:sz w:val="32"/>
          <w:szCs w:val="32"/>
          <w:lang w:val="en"/>
        </w:rPr>
      </w:pPr>
      <w:r>
        <w:rPr>
          <w:color w:val="000000"/>
          <w:sz w:val="32"/>
          <w:szCs w:val="32"/>
          <w:lang w:val="en"/>
        </w:rPr>
        <w:t>Community Council February 7, 2019</w:t>
      </w:r>
    </w:p>
    <w:p w14:paraId="1AD684B1" w14:textId="77777777" w:rsidR="007A29CB" w:rsidRDefault="007A29CB" w:rsidP="007A29CB">
      <w:pPr>
        <w:pStyle w:val="NormalWeb"/>
        <w:spacing w:after="160"/>
        <w:jc w:val="center"/>
        <w:rPr>
          <w:color w:val="000000"/>
          <w:sz w:val="24"/>
          <w:szCs w:val="24"/>
        </w:rPr>
      </w:pPr>
      <w:bookmarkStart w:id="0" w:name="_GoBack"/>
      <w:bookmarkEnd w:id="0"/>
    </w:p>
    <w:p w14:paraId="283DA05E" w14:textId="77777777" w:rsidR="007A29CB" w:rsidRDefault="007A29CB" w:rsidP="007A29CB">
      <w:pPr>
        <w:pStyle w:val="NormalWeb"/>
        <w:spacing w:after="160"/>
        <w:rPr>
          <w:color w:val="000000"/>
          <w:sz w:val="24"/>
          <w:szCs w:val="24"/>
        </w:rPr>
      </w:pPr>
      <w:r>
        <w:rPr>
          <w:color w:val="000000"/>
          <w:sz w:val="24"/>
          <w:szCs w:val="24"/>
          <w:lang w:val="en"/>
        </w:rPr>
        <w:t xml:space="preserve">Sophia Fleming presented a proposal to have Jenny Howe a presenter come and do a parent night about ‘Angst’. 1 license or 1 screening is $500 and $500 more for a Q&amp;A session afterwards. PTA has offered to pay $500. We discussed reaching out to Syracuse Jr. High and Syracuse High to help pay for the presentation and help us get a big enough venue to accommodate parent and children interested. </w:t>
      </w:r>
    </w:p>
    <w:p w14:paraId="5F3DF504" w14:textId="77777777" w:rsidR="007A29CB" w:rsidRDefault="007A29CB" w:rsidP="007A29CB">
      <w:pPr>
        <w:pStyle w:val="NormalWeb"/>
        <w:spacing w:after="160"/>
        <w:rPr>
          <w:color w:val="000000"/>
          <w:sz w:val="24"/>
          <w:szCs w:val="24"/>
        </w:rPr>
      </w:pPr>
      <w:r>
        <w:rPr>
          <w:color w:val="000000"/>
          <w:sz w:val="24"/>
          <w:szCs w:val="24"/>
          <w:lang w:val="en"/>
        </w:rPr>
        <w:t>We also discussed connecting with Tony Toscano Channel 4 seeing if he would mention Jenny Howe on his show so that maybe we could have multiple screenings.   </w:t>
      </w:r>
    </w:p>
    <w:p w14:paraId="66ED7424" w14:textId="77777777" w:rsidR="007A29CB" w:rsidRDefault="007A29CB" w:rsidP="007A29CB">
      <w:pPr>
        <w:pStyle w:val="NormalWeb"/>
        <w:spacing w:after="160"/>
        <w:rPr>
          <w:color w:val="000000"/>
          <w:sz w:val="24"/>
          <w:szCs w:val="24"/>
        </w:rPr>
      </w:pPr>
      <w:r>
        <w:rPr>
          <w:color w:val="000000"/>
          <w:sz w:val="24"/>
          <w:szCs w:val="24"/>
          <w:lang w:val="en"/>
        </w:rPr>
        <w:t xml:space="preserve">We will discuss again next time when we have more information. </w:t>
      </w:r>
    </w:p>
    <w:p w14:paraId="3E8D732D" w14:textId="77777777" w:rsidR="007A29CB" w:rsidRDefault="007A29CB" w:rsidP="007A29CB">
      <w:pPr>
        <w:pStyle w:val="NormalWeb"/>
        <w:spacing w:after="160"/>
        <w:rPr>
          <w:color w:val="000000"/>
          <w:sz w:val="24"/>
          <w:szCs w:val="24"/>
        </w:rPr>
      </w:pPr>
      <w:r>
        <w:rPr>
          <w:color w:val="000000"/>
          <w:sz w:val="24"/>
          <w:szCs w:val="24"/>
          <w:lang w:val="en"/>
        </w:rPr>
        <w:t xml:space="preserve">We discussed what we are doing as a school to help student with anxiety. </w:t>
      </w:r>
    </w:p>
    <w:p w14:paraId="538866FA" w14:textId="77777777" w:rsidR="007A29CB" w:rsidRDefault="007A29CB" w:rsidP="007A29CB">
      <w:pPr>
        <w:numPr>
          <w:ilvl w:val="0"/>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
        </w:rPr>
        <w:t>Anxiety groups for upper and lower grades</w:t>
      </w:r>
    </w:p>
    <w:p w14:paraId="32E378A9" w14:textId="77777777" w:rsidR="007A29CB" w:rsidRDefault="007A29CB" w:rsidP="007A29CB">
      <w:pPr>
        <w:numPr>
          <w:ilvl w:val="0"/>
          <w:numId w:val="1"/>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
        </w:rPr>
        <w:t xml:space="preserve">Impact Team from Syracuse High coming on B days 1:15-2:30. They are helping students learn skills for coping with anxiety or tackling something new through sports and games. Classes can sign up to work with the Impact Team. The Team also goes out at recess and does activities will any and all students that want to join. </w:t>
      </w:r>
    </w:p>
    <w:p w14:paraId="5B98BE30" w14:textId="77777777" w:rsidR="007A29CB" w:rsidRDefault="007A29CB" w:rsidP="007A29CB">
      <w:pPr>
        <w:numPr>
          <w:ilvl w:val="0"/>
          <w:numId w:val="1"/>
        </w:numPr>
        <w:spacing w:before="100" w:beforeAutospacing="1"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
        </w:rPr>
        <w:t>Internet Safety assemblies for upper and lower grades. Teaching how and why to be appropriate with the internet.</w:t>
      </w:r>
    </w:p>
    <w:p w14:paraId="0DC52CA1" w14:textId="77777777" w:rsidR="007A29CB" w:rsidRDefault="007A29CB" w:rsidP="007A29CB">
      <w:pPr>
        <w:pStyle w:val="NormalWeb"/>
        <w:spacing w:after="160"/>
        <w:rPr>
          <w:color w:val="000000"/>
          <w:sz w:val="24"/>
          <w:szCs w:val="24"/>
        </w:rPr>
      </w:pPr>
      <w:r>
        <w:rPr>
          <w:color w:val="000000"/>
          <w:sz w:val="24"/>
          <w:szCs w:val="24"/>
          <w:lang w:val="en"/>
        </w:rPr>
        <w:t>Went over SAGE and DIBELS data presented by Kristy Rogers</w:t>
      </w:r>
    </w:p>
    <w:p w14:paraId="604DD342" w14:textId="77777777" w:rsidR="007A29CB" w:rsidRDefault="007A29CB" w:rsidP="007A29CB">
      <w:pPr>
        <w:pStyle w:val="NormalWeb"/>
        <w:spacing w:after="160"/>
        <w:rPr>
          <w:color w:val="000000"/>
          <w:sz w:val="24"/>
          <w:szCs w:val="24"/>
        </w:rPr>
      </w:pPr>
      <w:r>
        <w:rPr>
          <w:color w:val="000000"/>
          <w:sz w:val="24"/>
          <w:szCs w:val="24"/>
          <w:lang w:val="en"/>
        </w:rPr>
        <w:t xml:space="preserve">The foundation needs a basket donated from Buffalo Point for the auction that earns money for “Cash for Classroom” a grant program that benefits teachers and students.  Mr. Nathan Tooley offered to </w:t>
      </w:r>
      <w:proofErr w:type="gramStart"/>
      <w:r>
        <w:rPr>
          <w:color w:val="000000"/>
          <w:sz w:val="24"/>
          <w:szCs w:val="24"/>
          <w:lang w:val="en"/>
        </w:rPr>
        <w:t>be in charge of</w:t>
      </w:r>
      <w:proofErr w:type="gramEnd"/>
      <w:r>
        <w:rPr>
          <w:color w:val="000000"/>
          <w:sz w:val="24"/>
          <w:szCs w:val="24"/>
          <w:lang w:val="en"/>
        </w:rPr>
        <w:t xml:space="preserve"> the basket. </w:t>
      </w:r>
    </w:p>
    <w:p w14:paraId="24AE82B7" w14:textId="77777777" w:rsidR="007A29CB" w:rsidRDefault="007A29CB" w:rsidP="007A29CB">
      <w:pPr>
        <w:pStyle w:val="NormalWeb"/>
        <w:spacing w:after="160"/>
        <w:rPr>
          <w:color w:val="000000"/>
          <w:sz w:val="24"/>
          <w:szCs w:val="24"/>
        </w:rPr>
      </w:pPr>
      <w:r>
        <w:rPr>
          <w:color w:val="000000"/>
          <w:sz w:val="24"/>
          <w:szCs w:val="24"/>
          <w:lang w:val="en"/>
        </w:rPr>
        <w:t xml:space="preserve">We looked at the Accreditation Survey teachers took earlier in the year. Each member found an area we are doing well in and one that needs more work for each of the categories of the survey. </w:t>
      </w:r>
    </w:p>
    <w:p w14:paraId="55D963FF" w14:textId="77777777" w:rsidR="007A29CB" w:rsidRDefault="007A29CB" w:rsidP="007A29CB">
      <w:pPr>
        <w:pStyle w:val="NormalWeb"/>
        <w:spacing w:after="160"/>
        <w:rPr>
          <w:color w:val="000000"/>
          <w:sz w:val="24"/>
          <w:szCs w:val="24"/>
        </w:rPr>
      </w:pPr>
      <w:r>
        <w:rPr>
          <w:color w:val="000000"/>
          <w:sz w:val="24"/>
          <w:szCs w:val="24"/>
          <w:lang w:val="en"/>
        </w:rPr>
        <w:t xml:space="preserve">Discussed moving our evacuation location to Ranchettes West Park. This will be </w:t>
      </w:r>
      <w:proofErr w:type="gramStart"/>
      <w:r>
        <w:rPr>
          <w:color w:val="000000"/>
          <w:sz w:val="24"/>
          <w:szCs w:val="24"/>
          <w:lang w:val="en"/>
        </w:rPr>
        <w:t>looked into</w:t>
      </w:r>
      <w:proofErr w:type="gramEnd"/>
      <w:r>
        <w:rPr>
          <w:color w:val="000000"/>
          <w:sz w:val="24"/>
          <w:szCs w:val="24"/>
          <w:lang w:val="en"/>
        </w:rPr>
        <w:t xml:space="preserve"> to see if it is a good location for such a large group of students at once. </w:t>
      </w:r>
    </w:p>
    <w:p w14:paraId="0FDE0C59" w14:textId="77777777" w:rsidR="007A29CB" w:rsidRDefault="007A29CB" w:rsidP="007A29CB">
      <w:pPr>
        <w:pStyle w:val="NormalWeb"/>
        <w:spacing w:after="160"/>
        <w:rPr>
          <w:color w:val="000000"/>
          <w:sz w:val="24"/>
          <w:szCs w:val="24"/>
        </w:rPr>
      </w:pPr>
      <w:r>
        <w:rPr>
          <w:color w:val="000000"/>
          <w:sz w:val="24"/>
          <w:szCs w:val="24"/>
          <w:lang w:val="en"/>
        </w:rPr>
        <w:t xml:space="preserve">Went over a map of SNAP </w:t>
      </w:r>
      <w:proofErr w:type="gramStart"/>
      <w:r>
        <w:rPr>
          <w:color w:val="000000"/>
          <w:sz w:val="24"/>
          <w:szCs w:val="24"/>
          <w:lang w:val="en"/>
        </w:rPr>
        <w:t>routes</w:t>
      </w:r>
      <w:proofErr w:type="gramEnd"/>
      <w:r>
        <w:rPr>
          <w:color w:val="000000"/>
          <w:sz w:val="24"/>
          <w:szCs w:val="24"/>
          <w:lang w:val="en"/>
        </w:rPr>
        <w:t>.</w:t>
      </w:r>
    </w:p>
    <w:p w14:paraId="548C7C96" w14:textId="77777777" w:rsidR="007A29CB" w:rsidRDefault="007A29CB" w:rsidP="007A29CB">
      <w:pPr>
        <w:pStyle w:val="NormalWeb"/>
        <w:spacing w:after="160"/>
        <w:rPr>
          <w:color w:val="000000"/>
          <w:sz w:val="24"/>
          <w:szCs w:val="24"/>
        </w:rPr>
      </w:pPr>
      <w:r>
        <w:rPr>
          <w:color w:val="000000"/>
          <w:sz w:val="24"/>
          <w:szCs w:val="24"/>
          <w:lang w:val="en"/>
        </w:rPr>
        <w:t>Next Meeting moved to March 14</w:t>
      </w:r>
      <w:r>
        <w:rPr>
          <w:color w:val="000000"/>
          <w:sz w:val="20"/>
          <w:szCs w:val="20"/>
          <w:vertAlign w:val="superscript"/>
          <w:lang w:val="en"/>
        </w:rPr>
        <w:t>th</w:t>
      </w:r>
      <w:r>
        <w:rPr>
          <w:color w:val="000000"/>
          <w:sz w:val="24"/>
          <w:szCs w:val="24"/>
          <w:lang w:val="en"/>
        </w:rPr>
        <w:t xml:space="preserve"> to accommodate for SEP Conferences. </w:t>
      </w:r>
      <w:r>
        <w:rPr>
          <w:rFonts w:ascii="Arial" w:hAnsi="Arial" w:cs="Arial"/>
          <w:color w:val="666666"/>
          <w:sz w:val="24"/>
          <w:szCs w:val="24"/>
        </w:rPr>
        <w:br/>
      </w:r>
      <w:r>
        <w:rPr>
          <w:rFonts w:ascii="Arial" w:hAnsi="Arial" w:cs="Arial"/>
          <w:color w:val="666666"/>
          <w:sz w:val="24"/>
          <w:szCs w:val="24"/>
        </w:rPr>
        <w:br/>
      </w:r>
    </w:p>
    <w:p w14:paraId="2C94608F" w14:textId="77777777" w:rsidR="007A29CB" w:rsidRDefault="007A29CB" w:rsidP="007A29CB">
      <w:pPr>
        <w:pStyle w:val="NormalWeb"/>
        <w:shd w:val="clear" w:color="auto" w:fill="FFFFFF"/>
        <w:spacing w:after="160" w:line="345" w:lineRule="atLeast"/>
        <w:rPr>
          <w:color w:val="000000"/>
          <w:sz w:val="24"/>
          <w:szCs w:val="24"/>
        </w:rPr>
      </w:pPr>
      <w:r>
        <w:rPr>
          <w:rFonts w:ascii="Arial" w:eastAsia="Times New Roman" w:hAnsi="Arial" w:cs="Arial"/>
          <w:color w:val="666666"/>
          <w:sz w:val="24"/>
          <w:szCs w:val="24"/>
        </w:rPr>
        <w:t>Meeting attended by: Graham Mearns</w:t>
      </w:r>
      <w:r>
        <w:rPr>
          <w:rFonts w:ascii="Arial" w:hAnsi="Arial" w:cs="Arial"/>
          <w:color w:val="666666"/>
          <w:sz w:val="24"/>
          <w:szCs w:val="24"/>
        </w:rPr>
        <w:t xml:space="preserve">, </w:t>
      </w:r>
      <w:r>
        <w:rPr>
          <w:rFonts w:ascii="Arial" w:eastAsia="Times New Roman" w:hAnsi="Arial" w:cs="Arial"/>
          <w:color w:val="666666"/>
          <w:sz w:val="24"/>
          <w:szCs w:val="24"/>
        </w:rPr>
        <w:t xml:space="preserve">Ali </w:t>
      </w:r>
      <w:proofErr w:type="spellStart"/>
      <w:r>
        <w:rPr>
          <w:rFonts w:ascii="Arial" w:eastAsia="Times New Roman" w:hAnsi="Arial" w:cs="Arial"/>
          <w:color w:val="666666"/>
          <w:sz w:val="24"/>
          <w:szCs w:val="24"/>
        </w:rPr>
        <w:t>Behunin</w:t>
      </w:r>
      <w:proofErr w:type="spellEnd"/>
      <w:r>
        <w:rPr>
          <w:rFonts w:ascii="Arial" w:hAnsi="Arial" w:cs="Arial"/>
          <w:color w:val="666666"/>
          <w:sz w:val="24"/>
          <w:szCs w:val="24"/>
        </w:rPr>
        <w:t xml:space="preserve">, </w:t>
      </w:r>
      <w:r>
        <w:rPr>
          <w:rFonts w:ascii="Arial" w:eastAsia="Times New Roman" w:hAnsi="Arial" w:cs="Arial"/>
          <w:color w:val="666666"/>
          <w:sz w:val="24"/>
          <w:szCs w:val="24"/>
        </w:rPr>
        <w:t>Mariah Robins</w:t>
      </w:r>
      <w:r>
        <w:rPr>
          <w:rFonts w:ascii="Arial" w:hAnsi="Arial" w:cs="Arial"/>
          <w:color w:val="666666"/>
          <w:sz w:val="24"/>
          <w:szCs w:val="24"/>
        </w:rPr>
        <w:t xml:space="preserve">, </w:t>
      </w:r>
      <w:r>
        <w:rPr>
          <w:rFonts w:ascii="Arial" w:eastAsia="Times New Roman" w:hAnsi="Arial" w:cs="Arial"/>
          <w:color w:val="666666"/>
          <w:sz w:val="24"/>
          <w:szCs w:val="24"/>
        </w:rPr>
        <w:t>Nathan Tooley</w:t>
      </w:r>
      <w:r>
        <w:rPr>
          <w:rFonts w:ascii="Arial" w:hAnsi="Arial" w:cs="Arial"/>
          <w:color w:val="666666"/>
          <w:sz w:val="24"/>
          <w:szCs w:val="24"/>
        </w:rPr>
        <w:t xml:space="preserve">, </w:t>
      </w:r>
      <w:r>
        <w:rPr>
          <w:rFonts w:ascii="Arial" w:eastAsia="Times New Roman" w:hAnsi="Arial" w:cs="Arial"/>
          <w:color w:val="666666"/>
          <w:sz w:val="24"/>
          <w:szCs w:val="24"/>
        </w:rPr>
        <w:t>T.J. Naylor</w:t>
      </w:r>
      <w:r>
        <w:rPr>
          <w:rFonts w:ascii="Arial" w:hAnsi="Arial" w:cs="Arial"/>
          <w:color w:val="666666"/>
          <w:sz w:val="24"/>
          <w:szCs w:val="24"/>
        </w:rPr>
        <w:t xml:space="preserve">, </w:t>
      </w:r>
      <w:r>
        <w:rPr>
          <w:rFonts w:ascii="Arial" w:eastAsia="Times New Roman" w:hAnsi="Arial" w:cs="Arial"/>
          <w:color w:val="666666"/>
          <w:sz w:val="24"/>
          <w:szCs w:val="24"/>
        </w:rPr>
        <w:t>Ashley Head, Monica Bennion</w:t>
      </w:r>
    </w:p>
    <w:p w14:paraId="53490E29" w14:textId="77777777" w:rsidR="00FC2558" w:rsidRDefault="00FC2558"/>
    <w:sectPr w:rsidR="00FC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CC3"/>
    <w:multiLevelType w:val="multilevel"/>
    <w:tmpl w:val="26E4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CB"/>
    <w:rsid w:val="007A29CB"/>
    <w:rsid w:val="00FC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7AAA"/>
  <w15:chartTrackingRefBased/>
  <w15:docId w15:val="{1A5C37C4-CCE8-40BE-8337-E9D2F408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9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Scanlon</dc:creator>
  <cp:keywords/>
  <dc:description/>
  <cp:lastModifiedBy>Andrea Scanlon</cp:lastModifiedBy>
  <cp:revision>1</cp:revision>
  <dcterms:created xsi:type="dcterms:W3CDTF">2019-02-26T15:30:00Z</dcterms:created>
  <dcterms:modified xsi:type="dcterms:W3CDTF">2019-02-26T15:30:00Z</dcterms:modified>
</cp:coreProperties>
</file>